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4B376">
      <w:pPr>
        <w:ind w:firstLine="698"/>
        <w:jc w:val="right"/>
        <w:rPr>
          <w:b/>
          <w:sz w:val="24"/>
          <w:szCs w:val="24"/>
        </w:rPr>
      </w:pPr>
      <w:r>
        <w:rPr>
          <w:rStyle w:val="7"/>
          <w:bCs/>
          <w:color w:val="auto"/>
          <w:sz w:val="24"/>
          <w:szCs w:val="24"/>
        </w:rPr>
        <w:t xml:space="preserve">Приложение № 1 к </w:t>
      </w:r>
      <w:r>
        <w:rPr>
          <w:b/>
          <w:sz w:val="24"/>
          <w:szCs w:val="24"/>
        </w:rPr>
        <w:t>информационномусообщению</w:t>
      </w:r>
    </w:p>
    <w:p w14:paraId="646EC59B">
      <w:pPr>
        <w:ind w:firstLine="69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 проведении аукциона в электронной форме</w:t>
      </w:r>
    </w:p>
    <w:p w14:paraId="28E42529">
      <w:pPr>
        <w:pStyle w:val="2"/>
        <w:rPr>
          <w:rFonts w:ascii="Times New Roman" w:hAnsi="Times New Roman" w:cs="Times New Roman"/>
          <w:color w:val="auto"/>
        </w:rPr>
      </w:pPr>
    </w:p>
    <w:p w14:paraId="3224B149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Заявка на участие в аукционепо продаже имущества</w:t>
      </w:r>
    </w:p>
    <w:p w14:paraId="7C7B2251">
      <w:pPr>
        <w:jc w:val="both"/>
        <w:rPr>
          <w:sz w:val="24"/>
          <w:szCs w:val="24"/>
        </w:rPr>
      </w:pPr>
    </w:p>
    <w:p w14:paraId="500852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_____________________________________________________________________________(</w:t>
      </w:r>
      <w:r>
        <w:rPr>
          <w:rStyle w:val="7"/>
          <w:b w:val="0"/>
          <w:i/>
          <w:iCs/>
          <w:color w:val="auto"/>
          <w:sz w:val="24"/>
          <w:szCs w:val="24"/>
        </w:rPr>
        <w:t>Ф. И. О./фирменное наименование, включая организационно-правовую форму Претендента, для юридического лица - адрес местонахождения, почтовый адрес, для физического лица - паспортные данные, адрес места жительства</w:t>
      </w:r>
      <w:r>
        <w:rPr>
          <w:rStyle w:val="7"/>
          <w:bCs/>
          <w:color w:val="auto"/>
          <w:sz w:val="24"/>
          <w:szCs w:val="24"/>
        </w:rPr>
        <w:t>)</w:t>
      </w:r>
      <w:r>
        <w:rPr>
          <w:sz w:val="24"/>
          <w:szCs w:val="24"/>
        </w:rPr>
        <w:t xml:space="preserve"> (далее - Претендент) заявляет о своем намерении принять участие в аукционе по продаже муниципального имущества по лот</w:t>
      </w:r>
      <w:r>
        <w:rPr>
          <w:sz w:val="24"/>
          <w:szCs w:val="24"/>
          <w:lang w:val="ru-RU"/>
        </w:rPr>
        <w:t>у</w:t>
      </w:r>
      <w:r>
        <w:rPr>
          <w:rFonts w:hint="default"/>
          <w:sz w:val="24"/>
          <w:szCs w:val="24"/>
          <w:lang w:val="ru-RU"/>
        </w:rPr>
        <w:t xml:space="preserve"> №</w:t>
      </w:r>
      <w:r>
        <w:rPr>
          <w:sz w:val="24"/>
          <w:szCs w:val="24"/>
        </w:rPr>
        <w:t xml:space="preserve"> ___________, который состоится «</w:t>
      </w:r>
      <w:r>
        <w:rPr>
          <w:rFonts w:hint="default"/>
          <w:sz w:val="24"/>
          <w:szCs w:val="24"/>
          <w:lang w:val="ru-RU"/>
        </w:rPr>
        <w:t>04</w:t>
      </w:r>
      <w:r>
        <w:rPr>
          <w:sz w:val="24"/>
          <w:szCs w:val="24"/>
        </w:rPr>
        <w:t xml:space="preserve">» </w:t>
      </w:r>
      <w:r>
        <w:rPr>
          <w:sz w:val="24"/>
          <w:szCs w:val="24"/>
          <w:lang w:val="ru-RU"/>
        </w:rPr>
        <w:t>августа</w:t>
      </w:r>
      <w:r>
        <w:rPr>
          <w:rFonts w:hint="default"/>
          <w:sz w:val="24"/>
          <w:szCs w:val="24"/>
          <w:lang w:val="ru-RU"/>
        </w:rPr>
        <w:t xml:space="preserve"> 2026</w:t>
      </w:r>
      <w:r>
        <w:rPr>
          <w:sz w:val="24"/>
          <w:szCs w:val="24"/>
        </w:rPr>
        <w:t xml:space="preserve"> г. в </w:t>
      </w:r>
      <w:r>
        <w:rPr>
          <w:rFonts w:hint="default"/>
          <w:sz w:val="24"/>
          <w:szCs w:val="24"/>
          <w:lang w:val="ru-RU"/>
        </w:rPr>
        <w:t xml:space="preserve">10 </w:t>
      </w:r>
      <w:r>
        <w:rPr>
          <w:sz w:val="24"/>
          <w:szCs w:val="24"/>
        </w:rPr>
        <w:t xml:space="preserve">ч. </w:t>
      </w:r>
      <w:r>
        <w:rPr>
          <w:rFonts w:hint="default"/>
          <w:sz w:val="24"/>
          <w:szCs w:val="24"/>
          <w:lang w:val="ru-RU"/>
        </w:rPr>
        <w:t xml:space="preserve">00 </w:t>
      </w:r>
      <w:r>
        <w:rPr>
          <w:sz w:val="24"/>
          <w:szCs w:val="24"/>
        </w:rPr>
        <w:t>мин., на условиях, указанных в информационном сообщении о проведении аукциона в электронной форме, размещенном на официальном сайте в сети «Интернет» torgi.gov.ru, на электронной площадке</w:t>
      </w:r>
      <w:r>
        <w:rPr>
          <w:color w:val="000000"/>
          <w:sz w:val="24"/>
          <w:szCs w:val="24"/>
        </w:rPr>
        <w:t xml:space="preserve"> ЗАО «Сбербанк-АСТ»</w:t>
      </w:r>
      <w:r>
        <w:rPr>
          <w:rFonts w:hint="default"/>
          <w:color w:val="000000"/>
          <w:sz w:val="24"/>
          <w:szCs w:val="24"/>
          <w:lang w:val="ru-RU"/>
        </w:rPr>
        <w:t xml:space="preserve"> (https://utp.sberbank-ast.ru)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 и на официальном сайте Песковатского сельского поселения в сети «Интернет» </w:t>
      </w:r>
      <w:r>
        <w:rPr>
          <w:sz w:val="24"/>
          <w:szCs w:val="24"/>
          <w:lang w:val="en-US"/>
        </w:rPr>
        <w:t>http</w:t>
      </w:r>
      <w:r>
        <w:rPr>
          <w:sz w:val="24"/>
          <w:szCs w:val="24"/>
        </w:rPr>
        <w:t>://</w:t>
      </w:r>
      <w:r>
        <w:t xml:space="preserve"> </w:t>
      </w:r>
      <w:r>
        <w:rPr>
          <w:sz w:val="24"/>
          <w:szCs w:val="24"/>
        </w:rPr>
        <w:t>mo-peskovatka.ru.Претендент принимает на себя обязательства по безусловному соблюдению правил участия в аукционе в соответствии с информационным сообщением о проведении аукциона в электронной форме.</w:t>
      </w:r>
    </w:p>
    <w:p w14:paraId="5FE888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Претендент подтверждает подлинность и достоверность документов и сведений, представленных в составе настоящей заявки.</w:t>
      </w:r>
      <w:bookmarkStart w:id="8" w:name="_GoBack"/>
      <w:bookmarkEnd w:id="8"/>
    </w:p>
    <w:p w14:paraId="0AEBDCF3">
      <w:pPr>
        <w:ind w:firstLine="709"/>
        <w:jc w:val="both"/>
        <w:rPr>
          <w:sz w:val="24"/>
          <w:szCs w:val="24"/>
        </w:rPr>
      </w:pPr>
    </w:p>
    <w:p w14:paraId="4BAFA9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документов:</w:t>
      </w:r>
    </w:p>
    <w:p w14:paraId="774796CA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bookmarkStart w:id="0" w:name="sub_161002"/>
      <w:r>
        <w:rPr>
          <w:sz w:val="24"/>
          <w:szCs w:val="24"/>
        </w:rPr>
        <w:t>юридические лица:</w:t>
      </w:r>
    </w:p>
    <w:bookmarkEnd w:id="0"/>
    <w:p w14:paraId="0AACC0A7">
      <w:pPr>
        <w:ind w:firstLine="709"/>
        <w:jc w:val="both"/>
        <w:rPr>
          <w:sz w:val="24"/>
          <w:szCs w:val="24"/>
        </w:rPr>
      </w:pPr>
      <w:bookmarkStart w:id="1" w:name="sub_161003"/>
      <w:r>
        <w:rPr>
          <w:sz w:val="24"/>
          <w:szCs w:val="24"/>
        </w:rPr>
        <w:t>а) заверенные копии учредительных документов;</w:t>
      </w:r>
    </w:p>
    <w:bookmarkEnd w:id="1"/>
    <w:p w14:paraId="66468C53">
      <w:pPr>
        <w:ind w:firstLine="709"/>
        <w:jc w:val="both"/>
        <w:rPr>
          <w:sz w:val="24"/>
          <w:szCs w:val="24"/>
        </w:rPr>
      </w:pPr>
      <w:bookmarkStart w:id="2" w:name="sub_161004"/>
      <w:r>
        <w:rPr>
          <w:sz w:val="24"/>
          <w:szCs w:val="24"/>
        </w:rPr>
        <w:t>б)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bookmarkEnd w:id="2"/>
    <w:p w14:paraId="65B7718B">
      <w:pPr>
        <w:ind w:firstLine="709"/>
        <w:jc w:val="both"/>
        <w:rPr>
          <w:sz w:val="24"/>
          <w:szCs w:val="24"/>
        </w:rPr>
      </w:pPr>
      <w:bookmarkStart w:id="3" w:name="sub_161005"/>
      <w:r>
        <w:rPr>
          <w:sz w:val="24"/>
          <w:szCs w:val="24"/>
        </w:rPr>
        <w:t>в)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bookmarkEnd w:id="3"/>
    <w:p w14:paraId="3016BBE3">
      <w:pPr>
        <w:ind w:firstLine="709"/>
        <w:jc w:val="both"/>
        <w:rPr>
          <w:sz w:val="24"/>
          <w:szCs w:val="24"/>
        </w:rPr>
      </w:pPr>
      <w:bookmarkStart w:id="4" w:name="sub_161006"/>
      <w:r>
        <w:rPr>
          <w:sz w:val="24"/>
          <w:szCs w:val="24"/>
        </w:rPr>
        <w:t>2) физические лица представляют копии всех листов документа, удостоверяющего личность.</w:t>
      </w:r>
    </w:p>
    <w:bookmarkEnd w:id="4"/>
    <w:p w14:paraId="63D60B6F">
      <w:pPr>
        <w:ind w:firstLine="709"/>
        <w:jc w:val="both"/>
        <w:rPr>
          <w:sz w:val="24"/>
          <w:szCs w:val="24"/>
        </w:rPr>
      </w:pPr>
      <w:bookmarkStart w:id="5" w:name="sub_16102"/>
    </w:p>
    <w:bookmarkEnd w:id="5"/>
    <w:p w14:paraId="5FE4625B">
      <w:pPr>
        <w:ind w:firstLine="709"/>
        <w:jc w:val="both"/>
        <w:rPr>
          <w:sz w:val="24"/>
          <w:szCs w:val="24"/>
        </w:rPr>
      </w:pPr>
      <w:bookmarkStart w:id="6" w:name="sub_1622"/>
      <w:r>
        <w:rPr>
          <w:sz w:val="24"/>
          <w:szCs w:val="24"/>
        </w:rPr>
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</w:r>
    </w:p>
    <w:bookmarkEnd w:id="6"/>
    <w:p w14:paraId="2CD6F218">
      <w:pPr>
        <w:jc w:val="both"/>
        <w:rPr>
          <w:sz w:val="24"/>
          <w:szCs w:val="24"/>
        </w:rPr>
      </w:pPr>
    </w:p>
    <w:p w14:paraId="02C8E06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_____________________________/_______________________________</w:t>
      </w:r>
    </w:p>
    <w:p w14:paraId="71235478">
      <w:pPr>
        <w:ind w:firstLine="709"/>
        <w:jc w:val="both"/>
        <w:rPr>
          <w:sz w:val="24"/>
          <w:szCs w:val="24"/>
        </w:rPr>
      </w:pPr>
    </w:p>
    <w:p w14:paraId="7CFF8B81">
      <w:pPr>
        <w:jc w:val="both"/>
        <w:rPr>
          <w:sz w:val="24"/>
          <w:szCs w:val="24"/>
        </w:rPr>
      </w:pPr>
      <w:r>
        <w:rPr>
          <w:sz w:val="24"/>
          <w:szCs w:val="24"/>
        </w:rPr>
        <w:t>М. П.</w:t>
      </w:r>
    </w:p>
    <w:p w14:paraId="1A9FC44C">
      <w:pPr>
        <w:jc w:val="both"/>
        <w:rPr>
          <w:sz w:val="24"/>
          <w:szCs w:val="24"/>
        </w:rPr>
      </w:pPr>
    </w:p>
    <w:p w14:paraId="465BE8D4">
      <w:pPr>
        <w:jc w:val="both"/>
        <w:rPr>
          <w:sz w:val="24"/>
          <w:szCs w:val="24"/>
        </w:rPr>
      </w:pPr>
      <w:r>
        <w:rPr>
          <w:sz w:val="24"/>
          <w:szCs w:val="24"/>
        </w:rPr>
        <w:t>«___» ________ ____ г.</w:t>
      </w:r>
    </w:p>
    <w:p w14:paraId="2DDF4E1D">
      <w:pPr>
        <w:jc w:val="both"/>
        <w:rPr>
          <w:sz w:val="24"/>
          <w:szCs w:val="24"/>
        </w:rPr>
      </w:pPr>
    </w:p>
    <w:p w14:paraId="2909B00C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 _____________________</w:t>
      </w:r>
    </w:p>
    <w:p w14:paraId="640EFF84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5DBBA4D2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4578D024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533BAF7B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3EEFF0B5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0645238F">
      <w:pPr>
        <w:rPr>
          <w:rStyle w:val="7"/>
          <w:bCs/>
          <w:color w:val="auto"/>
          <w:sz w:val="24"/>
          <w:szCs w:val="24"/>
        </w:rPr>
      </w:pPr>
    </w:p>
    <w:p w14:paraId="65294EFD">
      <w:pPr>
        <w:rPr>
          <w:rStyle w:val="7"/>
          <w:bCs/>
          <w:color w:val="auto"/>
          <w:sz w:val="24"/>
          <w:szCs w:val="24"/>
        </w:rPr>
      </w:pPr>
    </w:p>
    <w:p w14:paraId="0C71E615">
      <w:pPr>
        <w:ind w:firstLine="698"/>
        <w:jc w:val="right"/>
        <w:rPr>
          <w:b/>
          <w:sz w:val="24"/>
          <w:szCs w:val="24"/>
        </w:rPr>
      </w:pPr>
      <w:r>
        <w:rPr>
          <w:rStyle w:val="7"/>
          <w:bCs/>
          <w:color w:val="auto"/>
          <w:sz w:val="24"/>
          <w:szCs w:val="24"/>
        </w:rPr>
        <w:t xml:space="preserve">Приложение № 2 к </w:t>
      </w:r>
      <w:r>
        <w:rPr>
          <w:b/>
          <w:sz w:val="24"/>
          <w:szCs w:val="24"/>
        </w:rPr>
        <w:t>информационномусообщению</w:t>
      </w:r>
    </w:p>
    <w:p w14:paraId="19E4FD80">
      <w:pPr>
        <w:ind w:firstLine="69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 проведении аукциона в электронной форме</w:t>
      </w:r>
    </w:p>
    <w:p w14:paraId="26F7E5EB">
      <w:pPr>
        <w:rPr>
          <w:sz w:val="24"/>
          <w:szCs w:val="24"/>
        </w:rPr>
      </w:pPr>
    </w:p>
    <w:p w14:paraId="6886CC15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Анкета участника аукциона</w:t>
      </w:r>
      <w:r>
        <w:rPr>
          <w:rFonts w:ascii="Times New Roman" w:hAnsi="Times New Roman" w:cs="Times New Roman"/>
          <w:color w:val="auto"/>
        </w:rPr>
        <w:br w:type="textWrapping"/>
      </w:r>
      <w:r>
        <w:rPr>
          <w:rFonts w:ascii="Times New Roman" w:hAnsi="Times New Roman" w:cs="Times New Roman"/>
          <w:color w:val="auto"/>
        </w:rPr>
        <w:t>(для юридических лиц)</w:t>
      </w:r>
    </w:p>
    <w:p w14:paraId="6B84F8EB">
      <w:pPr>
        <w:rPr>
          <w:sz w:val="24"/>
          <w:szCs w:val="24"/>
        </w:rPr>
      </w:pPr>
    </w:p>
    <w:tbl>
      <w:tblPr>
        <w:tblStyle w:val="4"/>
        <w:tblW w:w="10200" w:type="dxa"/>
        <w:tblInd w:w="-8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5"/>
        <w:gridCol w:w="5105"/>
      </w:tblGrid>
      <w:tr w14:paraId="35E8F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14:paraId="6A24D532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фирменное наименование</w:t>
            </w:r>
          </w:p>
        </w:tc>
        <w:tc>
          <w:tcPr>
            <w:tcW w:w="5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50A26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7BAD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235BE52C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Сокращенное фирменное наименование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2D02FCC3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19163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045C9ECA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3D893214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456D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73D80C16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294A5E87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8E4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49199F6E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00A6E0BD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08A3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4E93A9A9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3CA6777A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A94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584453D1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0A11A8CA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4819A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2C31A879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государственной регистрации (номер, дата выдачи, кем выдано)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C8FC0A1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2EB2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3D2A24B7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Учредители (участники, акционеры), чья доля составляет не менее 20% уставного капитала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EC8249F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688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216C7AF2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и Ф. И. О. руководителя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171B9ABC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3703C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7785EE9B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Банковские реквизиты (расчетный счет, корреспондентский счет, БИК, наименование кредитной организации)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63A13CCD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3D74C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05BEDD14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2FDF681D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473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5" w:type="dxa"/>
            <w:tcBorders>
              <w:top w:val="nil"/>
              <w:bottom w:val="single" w:color="auto" w:sz="4" w:space="0"/>
              <w:right w:val="nil"/>
            </w:tcBorders>
          </w:tcPr>
          <w:p w14:paraId="2467B48B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 (e-mail)</w:t>
            </w:r>
          </w:p>
        </w:tc>
        <w:tc>
          <w:tcPr>
            <w:tcW w:w="510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2D35B5BE">
            <w:pPr>
              <w:pStyle w:val="9"/>
              <w:rPr>
                <w:rFonts w:ascii="Times New Roman" w:hAnsi="Times New Roman" w:cs="Times New Roman"/>
              </w:rPr>
            </w:pPr>
          </w:p>
        </w:tc>
      </w:tr>
    </w:tbl>
    <w:p w14:paraId="1C6A4650">
      <w:pPr>
        <w:rPr>
          <w:sz w:val="24"/>
          <w:szCs w:val="24"/>
        </w:rPr>
      </w:pPr>
    </w:p>
    <w:p w14:paraId="568DB859">
      <w:pPr>
        <w:rPr>
          <w:sz w:val="24"/>
          <w:szCs w:val="24"/>
        </w:rPr>
      </w:pPr>
      <w:r>
        <w:rPr>
          <w:sz w:val="24"/>
          <w:szCs w:val="24"/>
        </w:rPr>
        <w:t>_____________________________/_______________________________</w:t>
      </w:r>
    </w:p>
    <w:p w14:paraId="0E2FB8D9">
      <w:pPr>
        <w:rPr>
          <w:sz w:val="24"/>
          <w:szCs w:val="24"/>
        </w:rPr>
      </w:pPr>
    </w:p>
    <w:p w14:paraId="05C57C5F">
      <w:pPr>
        <w:ind w:firstLine="698"/>
        <w:jc w:val="right"/>
        <w:rPr>
          <w:rStyle w:val="7"/>
          <w:bCs/>
          <w:color w:val="auto"/>
          <w:sz w:val="24"/>
          <w:szCs w:val="24"/>
        </w:rPr>
      </w:pPr>
      <w:bookmarkStart w:id="7" w:name="sub_77"/>
    </w:p>
    <w:p w14:paraId="2AF7417D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6B482A0B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17950983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055A39F3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52BB4E56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1161BAD3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6B24633E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588C82B1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1FB23163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04784F6C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43CA5E23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3F5A3AF0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5DC55B78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7636374F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124DAD0C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5999C6A8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3C1A1542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77C38C1D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575B9078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3D97B410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26A72C97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71756D41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208CEDFF">
      <w:pPr>
        <w:ind w:firstLine="698"/>
        <w:jc w:val="right"/>
        <w:rPr>
          <w:rStyle w:val="7"/>
          <w:bCs/>
          <w:color w:val="auto"/>
          <w:sz w:val="24"/>
          <w:szCs w:val="24"/>
        </w:rPr>
      </w:pPr>
    </w:p>
    <w:p w14:paraId="74D7FD33">
      <w:pPr>
        <w:rPr>
          <w:rStyle w:val="7"/>
          <w:bCs/>
          <w:color w:val="auto"/>
          <w:sz w:val="24"/>
          <w:szCs w:val="24"/>
        </w:rPr>
      </w:pPr>
    </w:p>
    <w:bookmarkEnd w:id="7"/>
    <w:p w14:paraId="737E4A91">
      <w:pPr>
        <w:ind w:firstLine="698"/>
        <w:jc w:val="right"/>
        <w:rPr>
          <w:b/>
          <w:sz w:val="24"/>
          <w:szCs w:val="24"/>
        </w:rPr>
      </w:pPr>
      <w:r>
        <w:rPr>
          <w:rStyle w:val="7"/>
          <w:bCs/>
          <w:color w:val="auto"/>
          <w:sz w:val="24"/>
          <w:szCs w:val="24"/>
        </w:rPr>
        <w:t xml:space="preserve">Приложение № 3 к </w:t>
      </w:r>
      <w:r>
        <w:rPr>
          <w:b/>
          <w:sz w:val="24"/>
          <w:szCs w:val="24"/>
        </w:rPr>
        <w:t>информационномусообщению</w:t>
      </w:r>
    </w:p>
    <w:p w14:paraId="10770E8E">
      <w:pPr>
        <w:ind w:firstLine="69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 проведении аукциона в электронной форме</w:t>
      </w:r>
    </w:p>
    <w:p w14:paraId="7248F043">
      <w:pPr>
        <w:pStyle w:val="2"/>
        <w:jc w:val="left"/>
        <w:rPr>
          <w:rFonts w:ascii="Times New Roman" w:hAnsi="Times New Roman" w:cs="Times New Roman"/>
          <w:color w:val="auto"/>
        </w:rPr>
      </w:pPr>
    </w:p>
    <w:p w14:paraId="02BEF08D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Анкета участника аукциона</w:t>
      </w:r>
    </w:p>
    <w:p w14:paraId="6ACDC6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(для физических лиц и индивидуальных предпринимателей)</w:t>
      </w:r>
    </w:p>
    <w:p w14:paraId="23D3FC4C">
      <w:pPr>
        <w:pStyle w:val="2"/>
        <w:rPr>
          <w:rFonts w:ascii="Times New Roman" w:hAnsi="Times New Roman" w:cs="Times New Roman"/>
          <w:color w:val="auto"/>
        </w:rPr>
      </w:pPr>
    </w:p>
    <w:tbl>
      <w:tblPr>
        <w:tblStyle w:val="4"/>
        <w:tblpPr w:leftFromText="180" w:rightFromText="180" w:vertAnchor="text" w:horzAnchor="margin" w:tblpXSpec="center" w:tblpY="23"/>
        <w:tblW w:w="101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4"/>
        <w:gridCol w:w="5112"/>
      </w:tblGrid>
      <w:tr w14:paraId="0A908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14:paraId="5B087D61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5E083C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130E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072439F2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7F86ED4C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A9E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24842D85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72F35880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3319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3792A900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 (число, месяц, год)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565C514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0526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609F574B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удостоверяющий личность (наименование, серия, номер, дата выдачи, кем выдан)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1DCEB47F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1E43F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41AB2096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регистрации (места жительства) 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79074FC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0C593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38FCAA83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2EC19088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F775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047EC91B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проживания за пределами РФ (для иностранных граждан)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4DD4B41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735B9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41BE9415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регистрации в качестве индивидуального предпринимателя (номер, дата выдачи, кем выдано)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758C6E2B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5D97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362B5521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6F3712C0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64C7D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74A07989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7A67FE09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6EEFD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4D6CF41D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Банковские реквизиты (расчетный счет, корреспондентский счет, БИК, наименование кредитной организации)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4E17BFF8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7A10D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779B23AF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A7274D6"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 w14:paraId="2990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4" w:type="dxa"/>
            <w:tcBorders>
              <w:top w:val="nil"/>
              <w:bottom w:val="single" w:color="auto" w:sz="4" w:space="0"/>
              <w:right w:val="nil"/>
            </w:tcBorders>
          </w:tcPr>
          <w:p w14:paraId="2DC2803A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 (e-mail)</w:t>
            </w:r>
          </w:p>
        </w:tc>
        <w:tc>
          <w:tcPr>
            <w:tcW w:w="511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09826F70">
            <w:pPr>
              <w:pStyle w:val="9"/>
              <w:rPr>
                <w:rFonts w:ascii="Times New Roman" w:hAnsi="Times New Roman" w:cs="Times New Roman"/>
              </w:rPr>
            </w:pPr>
          </w:p>
        </w:tc>
      </w:tr>
    </w:tbl>
    <w:p w14:paraId="09427D77">
      <w:pPr>
        <w:jc w:val="both"/>
        <w:rPr>
          <w:sz w:val="24"/>
          <w:szCs w:val="24"/>
        </w:rPr>
      </w:pPr>
    </w:p>
    <w:p w14:paraId="16A6F39C">
      <w:pPr>
        <w:rPr>
          <w:sz w:val="24"/>
          <w:szCs w:val="24"/>
        </w:rPr>
      </w:pPr>
      <w:r>
        <w:rPr>
          <w:sz w:val="24"/>
          <w:szCs w:val="24"/>
        </w:rPr>
        <w:t>_____________________________/_______________________________</w:t>
      </w:r>
    </w:p>
    <w:p w14:paraId="7B4CF944">
      <w:pPr>
        <w:jc w:val="center"/>
        <w:rPr>
          <w:b/>
          <w:sz w:val="24"/>
          <w:szCs w:val="24"/>
        </w:rPr>
      </w:pPr>
    </w:p>
    <w:p w14:paraId="10E90EEF">
      <w:pPr>
        <w:rPr>
          <w:rStyle w:val="7"/>
          <w:bCs/>
          <w:color w:val="auto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9414E"/>
    <w:multiLevelType w:val="multilevel"/>
    <w:tmpl w:val="2AF9414E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035E1"/>
    <w:rsid w:val="000205DE"/>
    <w:rsid w:val="00020A1E"/>
    <w:rsid w:val="00037C5E"/>
    <w:rsid w:val="000B26D6"/>
    <w:rsid w:val="000F3C67"/>
    <w:rsid w:val="00126734"/>
    <w:rsid w:val="0014356A"/>
    <w:rsid w:val="001756D4"/>
    <w:rsid w:val="00194011"/>
    <w:rsid w:val="001D0F8A"/>
    <w:rsid w:val="001D48A2"/>
    <w:rsid w:val="00204239"/>
    <w:rsid w:val="002437EA"/>
    <w:rsid w:val="00265ECC"/>
    <w:rsid w:val="002B411B"/>
    <w:rsid w:val="002C3297"/>
    <w:rsid w:val="002E0657"/>
    <w:rsid w:val="002F3E6E"/>
    <w:rsid w:val="00302EF6"/>
    <w:rsid w:val="003305BA"/>
    <w:rsid w:val="003441E2"/>
    <w:rsid w:val="003444E1"/>
    <w:rsid w:val="003544EB"/>
    <w:rsid w:val="00386A0A"/>
    <w:rsid w:val="00400A38"/>
    <w:rsid w:val="004271C5"/>
    <w:rsid w:val="004302B6"/>
    <w:rsid w:val="00433208"/>
    <w:rsid w:val="0049246D"/>
    <w:rsid w:val="00492B3A"/>
    <w:rsid w:val="004B4BE7"/>
    <w:rsid w:val="004E24ED"/>
    <w:rsid w:val="00505A67"/>
    <w:rsid w:val="005178E8"/>
    <w:rsid w:val="00535CD5"/>
    <w:rsid w:val="005B00BA"/>
    <w:rsid w:val="005E6DEE"/>
    <w:rsid w:val="0060132A"/>
    <w:rsid w:val="00627F10"/>
    <w:rsid w:val="00633D7E"/>
    <w:rsid w:val="006A5960"/>
    <w:rsid w:val="006C1815"/>
    <w:rsid w:val="006D7A01"/>
    <w:rsid w:val="00706D78"/>
    <w:rsid w:val="00714470"/>
    <w:rsid w:val="007340AB"/>
    <w:rsid w:val="00765068"/>
    <w:rsid w:val="0077497A"/>
    <w:rsid w:val="00776211"/>
    <w:rsid w:val="00783E83"/>
    <w:rsid w:val="007D7D35"/>
    <w:rsid w:val="008065DC"/>
    <w:rsid w:val="00806AD1"/>
    <w:rsid w:val="008238E8"/>
    <w:rsid w:val="0083726E"/>
    <w:rsid w:val="00873FFE"/>
    <w:rsid w:val="0090543E"/>
    <w:rsid w:val="0091560C"/>
    <w:rsid w:val="00991CB3"/>
    <w:rsid w:val="009B2784"/>
    <w:rsid w:val="009C2D55"/>
    <w:rsid w:val="009D1DDC"/>
    <w:rsid w:val="00A1470C"/>
    <w:rsid w:val="00A25BE0"/>
    <w:rsid w:val="00A323B1"/>
    <w:rsid w:val="00A534A7"/>
    <w:rsid w:val="00A64171"/>
    <w:rsid w:val="00A87F90"/>
    <w:rsid w:val="00B334AA"/>
    <w:rsid w:val="00B9787E"/>
    <w:rsid w:val="00BF53BF"/>
    <w:rsid w:val="00C13A8B"/>
    <w:rsid w:val="00C2120C"/>
    <w:rsid w:val="00C25690"/>
    <w:rsid w:val="00C813E8"/>
    <w:rsid w:val="00CB552E"/>
    <w:rsid w:val="00D035E1"/>
    <w:rsid w:val="00D21335"/>
    <w:rsid w:val="00DA26E8"/>
    <w:rsid w:val="00DE4056"/>
    <w:rsid w:val="00E359FA"/>
    <w:rsid w:val="00E3634B"/>
    <w:rsid w:val="00E43146"/>
    <w:rsid w:val="00E87520"/>
    <w:rsid w:val="00ED4E90"/>
    <w:rsid w:val="00F04118"/>
    <w:rsid w:val="00F36A02"/>
    <w:rsid w:val="00F5664E"/>
    <w:rsid w:val="00F63112"/>
    <w:rsid w:val="00F8443F"/>
    <w:rsid w:val="00F93EFF"/>
    <w:rsid w:val="00F94564"/>
    <w:rsid w:val="00FD5E91"/>
    <w:rsid w:val="3D1D7B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styleId="2">
    <w:name w:val="heading 1"/>
    <w:basedOn w:val="1"/>
    <w:next w:val="1"/>
    <w:link w:val="8"/>
    <w:qFormat/>
    <w:uiPriority w:val="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6">
    <w:name w:val="Plain Text"/>
    <w:basedOn w:val="1"/>
    <w:link w:val="14"/>
    <w:qFormat/>
    <w:uiPriority w:val="0"/>
    <w:rPr>
      <w:rFonts w:ascii="Courier New" w:hAnsi="Courier New"/>
      <w:sz w:val="20"/>
      <w:szCs w:val="20"/>
    </w:rPr>
  </w:style>
  <w:style w:type="character" w:customStyle="1" w:styleId="7">
    <w:name w:val="Цветовое выделение"/>
    <w:qFormat/>
    <w:uiPriority w:val="99"/>
    <w:rPr>
      <w:b/>
      <w:color w:val="26282F"/>
    </w:rPr>
  </w:style>
  <w:style w:type="character" w:customStyle="1" w:styleId="8">
    <w:name w:val="Заголовок 1 Знак"/>
    <w:basedOn w:val="3"/>
    <w:link w:val="2"/>
    <w:qFormat/>
    <w:uiPriority w:val="99"/>
    <w:rPr>
      <w:rFonts w:ascii="Arial" w:hAnsi="Arial" w:eastAsia="Times New Roman" w:cs="Arial"/>
      <w:b/>
      <w:bCs/>
      <w:color w:val="26282F"/>
      <w:sz w:val="24"/>
      <w:szCs w:val="24"/>
      <w:lang w:eastAsia="ru-RU"/>
    </w:rPr>
  </w:style>
  <w:style w:type="paragraph" w:customStyle="1" w:styleId="9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0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1">
    <w:name w:val="Текст выноски Знак"/>
    <w:basedOn w:val="3"/>
    <w:link w:val="5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character" w:customStyle="1" w:styleId="12">
    <w:name w:val="Гипертекстовая ссылка"/>
    <w:basedOn w:val="7"/>
    <w:qFormat/>
    <w:uiPriority w:val="99"/>
    <w:rPr>
      <w:rFonts w:cs="Times New Roman"/>
      <w:b w:val="0"/>
      <w:color w:val="106BBE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Текст Знак"/>
    <w:basedOn w:val="3"/>
    <w:link w:val="6"/>
    <w:qFormat/>
    <w:uiPriority w:val="0"/>
    <w:rPr>
      <w:rFonts w:ascii="Courier New" w:hAnsi="Courier New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2539</Characters>
  <Lines>27</Lines>
  <Paragraphs>7</Paragraphs>
  <TotalTime>134</TotalTime>
  <ScaleCrop>false</ScaleCrop>
  <LinksUpToDate>false</LinksUpToDate>
  <CharactersWithSpaces>2849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2018-01-30T07:29:00Z</dcterms:created>
  <dc:creator>persey</dc:creator>
  <cp:lastModifiedBy>админ</cp:lastModifiedBy>
  <dcterms:modified xsi:type="dcterms:W3CDTF">2026-06-24T13:29:19Z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eyJoZGlkIjoiZmY4YmY4OGE5ZThiOWQyMDMyZDY1ZjM5NTk4NmZmYzkifQ==</vt:lpwstr>
  </property>
  <property fmtid="{D5CDD505-2E9C-101B-9397-08002B2CF9AE}" pid="3" name="KSOProductBuildVer">
    <vt:lpwstr>1049-12.1.0.26880</vt:lpwstr>
  </property>
  <property fmtid="{D5CDD505-2E9C-101B-9397-08002B2CF9AE}" pid="4" name="ICV">
    <vt:lpwstr>6D90C3AE5DB740A1BD9B61BE382161C8_12</vt:lpwstr>
  </property>
</Properties>
</file>